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44"/>
        <w:gridCol w:w="4536"/>
      </w:tblGrid>
      <w:tr>
        <w:tc>
          <w:tcPr>
            <w:tcW w:type="dxa" w:w="55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hd w:fill="FFFBEB" w:color="auto" w:val="clear"/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color w:val="8B93A1"/>
                <w:sz w:val="30"/>
                <w:szCs w:val="30"/>
              </w:rPr>
              <w:t xml:space="preserve">Your Company Name</w:t>
            </w:r>
          </w:p>
          <w:p>
            <w:pP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Address · City, State ZIP</w:t>
            </w:r>
          </w:p>
          <w:p>
            <w:pP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Phone · Email · License no.</w:t>
            </w:r>
          </w:p>
        </w:tc>
        <w:tc>
          <w:tcPr>
            <w:tcW w:type="dxa" w:w="4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4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B1F24"/>
                <w:sz w:val="40"/>
                <w:szCs w:val="40"/>
              </w:rPr>
              <w:t xml:space="preserve">Estimate</w:t>
            </w:r>
          </w:p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4A5260"/>
                <w:sz w:val="20"/>
                <w:szCs w:val="20"/>
              </w:rPr>
              <w:t xml:space="preserve">Estimate No. ________  ·  Date ____________</w:t>
            </w:r>
          </w:p>
        </w:tc>
      </w:tr>
    </w:tbl>
    <w:p>
      <w:pPr>
        <w:pBdr>
          <w:bottom w:val="single" w:color="2563EB" w:sz="12" w:space="1"/>
        </w:pBdr>
        <w:spacing w:after="200" w:before="12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keepNext/>
              <w:spacing w:after="3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8"/>
                <w:sz w:val="15"/>
                <w:szCs w:val="15"/>
              </w:rPr>
              <w:t xml:space="preserve">Prepared for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21"/>
                <w:szCs w:val="21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keepNext/>
              <w:spacing w:after="3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8"/>
                <w:sz w:val="15"/>
                <w:szCs w:val="15"/>
              </w:rPr>
              <w:t xml:space="preserve">Job address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21"/>
                <w:szCs w:val="21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100"/>
        <w:gridCol w:w="100"/>
      </w:tblGrid>
      <w:tr>
        <w:trPr>
          <w:cantSplit/>
        </w:trPr>
        <w:tc>
          <w:tcPr>
            <w:tcW w:type="dxa" w:w="3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Valid until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3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Estimated start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33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Prepared by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100"/>
        <w:gridCol w:w="100"/>
        <w:gridCol w:w="100"/>
        <w:gridCol w:w="100"/>
      </w:tblGrid>
      <w:tr>
        <w:trPr>
          <w:cantSplit/>
        </w:trPr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Roof area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Pitch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Tear-off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Roof system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Color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30" w:before="0" w:line="276"/>
      </w:pPr>
      <w:r>
        <w:rPr>
          <w:rFonts w:ascii="Arial" w:cs="Arial" w:eastAsia="Arial" w:hAnsi="Arial"/>
          <w:b/>
          <w:bCs/>
          <w:caps/>
          <w:color w:val="8B93A1"/>
          <w:spacing w:val="18"/>
          <w:sz w:val="15"/>
          <w:szCs w:val="15"/>
        </w:rPr>
        <w:t xml:space="preserve">Scope of work</w:t>
      </w:r>
    </w:p>
    <w:p>
      <w:pPr>
        <w:spacing w:after="30" w:before="0" w:line="276"/>
      </w:pPr>
      <w:r>
        <w:rPr>
          <w:rFonts w:ascii="Arial" w:cs="Arial" w:eastAsia="Arial" w:hAnsi="Arial"/>
          <w:i/>
          <w:iCs/>
          <w:color w:val="8B93A1"/>
          <w:sz w:val="16"/>
          <w:szCs w:val="16"/>
        </w:rPr>
        <w:t xml:space="preserve">what you will tear off and install, and what "done" looks like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D7DCE3" w:sz="4"/>
              <w:left w:val="single" w:color="D7DCE3" w:sz="4"/>
              <w:bottom w:val="single" w:color="D7DCE3" w:sz="4"/>
              <w:right w:val="single" w:color="D7DCE3" w:sz="4"/>
            </w:tcBorders>
            <w:shd w:fill="FFFBE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Price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color w:val="8B93A1"/>
          <w:sz w:val="15"/>
          <w:szCs w:val="15"/>
        </w:rPr>
        <w:t xml:space="preserve">roofing work by phase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0"/>
        <w:gridCol w:w="5300"/>
        <w:gridCol w:w="900"/>
        <w:gridCol w:w="800"/>
        <w:gridCol w:w="1280"/>
        <w:gridCol w:w="1300"/>
      </w:tblGrid>
      <w:tr>
        <w:trPr>
          <w:tblHeader/>
        </w:trPr>
        <w:tc>
          <w:tcPr>
            <w:tcW w:type="dxa" w:w="5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#</w:t>
            </w:r>
          </w:p>
        </w:tc>
        <w:tc>
          <w:tcPr>
            <w:tcW w:type="dxa" w:w="53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Description</w:t>
            </w:r>
          </w:p>
        </w:tc>
        <w:tc>
          <w:tcPr>
            <w:tcW w:type="dxa" w:w="9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Qty</w:t>
            </w:r>
          </w:p>
        </w:tc>
        <w:tc>
          <w:tcPr>
            <w:tcW w:type="dxa" w:w="8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Unit</w:t>
            </w:r>
          </w:p>
        </w:tc>
        <w:tc>
          <w:tcPr>
            <w:tcW w:type="dxa" w:w="128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Unit price</w:t>
            </w:r>
          </w:p>
        </w:tc>
        <w:tc>
          <w:tcPr>
            <w:tcW w:type="dxa" w:w="13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Amount</w:t>
            </w:r>
          </w:p>
        </w:tc>
      </w:tr>
      <w:tr>
        <w:tc>
          <w:tcPr>
            <w:gridSpan w:val="6"/>
            <w:tcBorders>
              <w:top w:val="none" w:color="FFFFFF" w:sz="0"/>
              <w:left w:val="none" w:color="FFFFFF" w:sz="0"/>
              <w:bottom w:val="single" w:color="1B1F24" w:sz="6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60" w:line="276"/>
            </w:pPr>
            <w:r>
              <w:rPr>
                <w:rFonts w:ascii="Arial" w:cs="Arial" w:eastAsia="Arial" w:hAnsi="Arial"/>
                <w:b/>
                <w:bCs/>
                <w:caps/>
                <w:color w:val="1B1F24"/>
                <w:spacing w:val="16"/>
                <w:sz w:val="16"/>
                <w:szCs w:val="16"/>
              </w:rPr>
              <w:t xml:space="preserve">Tear-off &amp; deck prep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1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2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c>
          <w:tcPr>
            <w:gridSpan w:val="6"/>
            <w:tcBorders>
              <w:top w:val="none" w:color="FFFFFF" w:sz="0"/>
              <w:left w:val="none" w:color="FFFFFF" w:sz="0"/>
              <w:bottom w:val="single" w:color="1B1F24" w:sz="6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60" w:line="276"/>
            </w:pPr>
            <w:r>
              <w:rPr>
                <w:rFonts w:ascii="Arial" w:cs="Arial" w:eastAsia="Arial" w:hAnsi="Arial"/>
                <w:b/>
                <w:bCs/>
                <w:caps/>
                <w:color w:val="1B1F24"/>
                <w:spacing w:val="16"/>
                <w:sz w:val="16"/>
                <w:szCs w:val="16"/>
              </w:rPr>
              <w:t xml:space="preserve">Roof system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3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4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5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c>
          <w:tcPr>
            <w:gridSpan w:val="6"/>
            <w:tcBorders>
              <w:top w:val="none" w:color="FFFFFF" w:sz="0"/>
              <w:left w:val="none" w:color="FFFFFF" w:sz="0"/>
              <w:bottom w:val="single" w:color="1B1F24" w:sz="6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60" w:line="276"/>
            </w:pPr>
            <w:r>
              <w:rPr>
                <w:rFonts w:ascii="Arial" w:cs="Arial" w:eastAsia="Arial" w:hAnsi="Arial"/>
                <w:b/>
                <w:bCs/>
                <w:caps/>
                <w:color w:val="1B1F24"/>
                <w:spacing w:val="16"/>
                <w:sz w:val="16"/>
                <w:szCs w:val="16"/>
              </w:rPr>
              <w:t xml:space="preserve">Flashing, ventilation &amp; permits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6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7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400"/>
        <w:gridCol w:w="2680"/>
      </w:tblGrid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Subtotal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Sales tax (____ % on $________)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single" w:color="1B1F24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19"/>
                <w:szCs w:val="19"/>
              </w:rPr>
              <w:t xml:space="preserve">Estimate total</w:t>
            </w:r>
          </w:p>
        </w:tc>
        <w:tc>
          <w:tcPr>
            <w:tcW w:type="dxa" w:w="2680"/>
            <w:tcBorders>
              <w:top w:val="single" w:color="1B1F24" w:sz="12"/>
              <w:left w:val="none" w:color="FFFFFF" w:sz="0"/>
              <w:bottom w:val="none" w:color="FFFFFF" w:sz="0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B1F24"/>
                <w:sz w:val="22"/>
                <w:szCs w:val="22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Deposit due on acceptance (____ %)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Balance due on completion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</w:tbl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Optional items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color w:val="8B93A1"/>
          <w:sz w:val="15"/>
          <w:szCs w:val="15"/>
        </w:rPr>
        <w:t xml:space="preserve">priced separately — not included in the total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"/>
        <w:gridCol w:w="7580"/>
        <w:gridCol w:w="1700"/>
      </w:tblGrid>
      <w:tr>
        <w:trPr>
          <w:tblHeader/>
        </w:trPr>
        <w:tc>
          <w:tcPr>
            <w:tcW w:type="dxa" w:w="8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Opt.</w:t>
            </w:r>
          </w:p>
        </w:tc>
        <w:tc>
          <w:tcPr>
            <w:tcW w:type="dxa" w:w="758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Description</w:t>
            </w:r>
          </w:p>
        </w:tc>
        <w:tc>
          <w:tcPr>
            <w:tcW w:type="dxa" w:w="17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Add</w:t>
            </w:r>
          </w:p>
        </w:tc>
      </w:tr>
      <w:tr>
        <w:trPr>
          <w:cantSplit/>
          <w:trHeight w:val="280" w:hRule="atLeast"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Terms</w:t>
      </w:r>
    </w:p>
    <w:p>
      <w:pPr>
        <w:keepNext/>
        <w:spacing w:after="30" w:before="0" w:line="276"/>
      </w:pPr>
      <w:r>
        <w:rPr>
          <w:rFonts w:ascii="Arial" w:cs="Arial" w:eastAsia="Arial" w:hAnsi="Arial"/>
          <w:b/>
          <w:bCs/>
          <w:caps/>
          <w:color w:val="8B93A1"/>
          <w:spacing w:val="18"/>
          <w:sz w:val="15"/>
          <w:szCs w:val="15"/>
        </w:rPr>
        <w:t xml:space="preserve">Deposit, payment, decking allowance, exclusions, warranty</w:t>
      </w:r>
    </w:p>
    <w:p>
      <w:pPr>
        <w:spacing w:after="30" w:before="0" w:line="276"/>
      </w:pPr>
      <w:r>
        <w:rPr>
          <w:rFonts w:ascii="Arial" w:cs="Arial" w:eastAsia="Arial" w:hAnsi="Arial"/>
          <w:i/>
          <w:iCs/>
          <w:color w:val="8B93A1"/>
          <w:sz w:val="16"/>
          <w:szCs w:val="16"/>
        </w:rPr>
        <w:t xml:space="preserve">Example: 30% deposit on acceptance; balance at completion. Decking beyond the allowance billed per sheet with photos. Excludes gutters, skylights and fascia repair. 5-year workmanship warranty; manufacturer’s warranty passes through.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D7DCE3" w:sz="4"/>
              <w:left w:val="single" w:color="D7DCE3" w:sz="4"/>
              <w:bottom w:val="single" w:color="D7DCE3" w:sz="4"/>
              <w:right w:val="single" w:color="D7DCE3" w:sz="4"/>
            </w:tcBorders>
            <w:shd w:fill="FFFBE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keepNext/>
        <w:pBdr>
          <w:top w:val="single" w:color="1B1F24" w:sz="6" w:space="6"/>
        </w:pBdr>
        <w:spacing w:after="40" w:before="280"/>
      </w:pPr>
      <w:r>
        <w:rPr>
          <w:rFonts w:ascii="Arial" w:cs="Arial" w:eastAsia="Arial" w:hAnsi="Arial"/>
          <w:b/>
          <w:bCs/>
          <w:color w:val="1B1F24"/>
          <w:sz w:val="19"/>
          <w:szCs w:val="19"/>
        </w:rPr>
        <w:t xml:space="preserve">Acceptance</w:t>
      </w:r>
    </w:p>
    <w:p>
      <w:pPr>
        <w:keepNext/>
        <w:spacing w:after="160" w:before="0" w:line="276"/>
      </w:pPr>
      <w:r>
        <w:rPr>
          <w:rFonts w:ascii="Arial" w:cs="Arial" w:eastAsia="Arial" w:hAnsi="Arial"/>
          <w:color w:val="4A5260"/>
          <w:sz w:val="17"/>
          <w:szCs w:val="17"/>
        </w:rPr>
        <w:t xml:space="preserve">By signing, the customer accepts this estimate, any optional items marked above and the terms stated, and authorizes the work to be scheduled.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40"/>
        <w:gridCol w:w="400"/>
        <w:gridCol w:w="4840"/>
      </w:tblGrid>
      <w:tr>
        <w:trPr>
          <w:cantSplit/>
        </w:trPr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20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17"/>
                <w:szCs w:val="17"/>
              </w:rPr>
              <w:t xml:space="preserve">Accepted by</w:t>
            </w: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  ·  customer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Signature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Printed name and title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Date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20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17"/>
                <w:szCs w:val="17"/>
              </w:rPr>
              <w:t xml:space="preserve">Estimated by</w:t>
            </w: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  ·  your company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Signature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Printed name and title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Date</w:t>
            </w:r>
          </w:p>
        </w:tc>
      </w:tr>
    </w:tbl>
    <w:p>
      <w:pPr>
        <w:spacing w:after="40" w:before="160" w:line="260"/>
      </w:pPr>
      <w:r>
        <w:rPr>
          <w:rFonts w:ascii="Arial" w:cs="Arial" w:eastAsia="Arial" w:hAnsi="Arial"/>
          <w:color w:val="8B93A1"/>
          <w:sz w:val="15"/>
          <w:szCs w:val="15"/>
        </w:rPr>
        <w:t xml:space="preserve">Based on pre-tear-off measurements. Hidden damage and owner changes are priced by written change order first. Check your state’s home-improvement contract rules. Not legal advice.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7DCE3" w:sz="4" w:space="6"/>
      </w:pBdr>
      <w:tabs>
        <w:tab w:val="center" w:pos="5040"/>
        <w:tab w:val="right" w:pos="10080"/>
      </w:tabs>
      <w:spacing w:after="0" w:before="0"/>
    </w:pPr>
    <w:r>
      <w:rPr>
        <w:rFonts w:ascii="Arial" w:cs="Arial" w:eastAsia="Arial" w:hAnsi="Arial"/>
        <w:color w:val="8B93A1"/>
        <w:sz w:val="15"/>
        <w:szCs w:val="15"/>
      </w:rPr>
      <w:t xml:space="preserve">Free template by BuildWorkPro · buildworkpro.com/templates</w:t>
    </w:r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8B93A1"/>
        <w:sz w:val="15"/>
        <w:szCs w:val="15"/>
      </w:rPr>
      <w:t xml:space="preserve">Roofing estimate</w:t>
    </w:r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8B93A1"/>
        <w:sz w:val="15"/>
        <w:szCs w:val="15"/>
      </w:rPr>
      <w:t xml:space="preserve">Page </w:t>
    </w:r>
    <w:r>
      <w:rPr>
        <w:rFonts w:ascii="Arial" w:cs="Arial" w:eastAsia="Arial" w:hAnsi="Arial"/>
        <w:color w:val="8B93A1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B93A1"/>
        <w:sz w:val="15"/>
        <w:szCs w:val="15"/>
      </w:rPr>
      <w:t xml:space="preserve"> of </w:t>
    </w:r>
    <w:r>
      <w:rPr>
        <w:rFonts w:ascii="Arial" w:cs="Arial" w:eastAsia="Arial" w:hAnsi="Arial"/>
        <w:color w:val="8B93A1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F24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Estimate Template</dc:title>
  <dc:subject>Roofing Estimate Template</dc:subject>
  <dc:creator>BuildWorkPro</dc:creator>
  <cp:keywords>construction template, subcontractor, buildworkpro</cp:keywords>
  <dc:description>Roofing Estimate Template — free construction template from BuildWorkPro (https://buildworkpro.com/templates/)</dc:description>
  <cp:lastModifiedBy>Un-named</cp:lastModifiedBy>
  <cp:revision>1</cp:revision>
  <dcterms:created xsi:type="dcterms:W3CDTF">2026-09-28T19:27:16.205Z</dcterms:created>
  <dcterms:modified xsi:type="dcterms:W3CDTF">2026-09-28T19:27:16.205Z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